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D7" w:rsidRDefault="000078AF" w:rsidP="000078AF">
      <w:pPr>
        <w:jc w:val="center"/>
        <w:rPr>
          <w:rFonts w:ascii="Arial" w:eastAsiaTheme="majorEastAsia" w:hAnsi="Arial" w:cs="Arial"/>
          <w:spacing w:val="-10"/>
          <w:kern w:val="28"/>
          <w:sz w:val="44"/>
          <w:szCs w:val="56"/>
        </w:rPr>
      </w:pPr>
      <w:proofErr w:type="spellStart"/>
      <w:r>
        <w:rPr>
          <w:rFonts w:ascii="Arial" w:eastAsiaTheme="majorEastAsia" w:hAnsi="Arial" w:cs="Arial"/>
          <w:spacing w:val="-10"/>
          <w:kern w:val="28"/>
          <w:sz w:val="44"/>
          <w:szCs w:val="56"/>
        </w:rPr>
        <w:t>Checklist</w:t>
      </w:r>
      <w:proofErr w:type="spellEnd"/>
    </w:p>
    <w:p w:rsidR="00570435" w:rsidRPr="00713960" w:rsidRDefault="00570435" w:rsidP="00570435">
      <w:pPr>
        <w:jc w:val="center"/>
        <w:rPr>
          <w:rFonts w:ascii="Arial" w:eastAsiaTheme="majorEastAsia" w:hAnsi="Arial" w:cs="Arial"/>
          <w:spacing w:val="-10"/>
          <w:kern w:val="28"/>
          <w:sz w:val="28"/>
          <w:szCs w:val="56"/>
        </w:rPr>
      </w:pP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>− E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ntidades </w:t>
      </w:r>
      <w:r w:rsidRPr="00866C9E">
        <w:rPr>
          <w:rFonts w:ascii="Arial" w:eastAsiaTheme="majorEastAsia" w:hAnsi="Arial" w:cs="Arial"/>
          <w:spacing w:val="-10"/>
          <w:kern w:val="28"/>
          <w:sz w:val="28"/>
          <w:szCs w:val="56"/>
          <w:u w:val="single"/>
        </w:rPr>
        <w:t>sujeitas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às regras da contratação pública</w:t>
      </w:r>
      <w:r>
        <w:rPr>
          <w:rStyle w:val="Refdenotaderodap"/>
          <w:rFonts w:ascii="Arial" w:eastAsiaTheme="majorEastAsia" w:hAnsi="Arial" w:cs="Arial"/>
          <w:spacing w:val="-10"/>
          <w:kern w:val="28"/>
          <w:sz w:val="28"/>
          <w:szCs w:val="56"/>
        </w:rPr>
        <w:footnoteReference w:id="1"/>
      </w: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−</w:t>
      </w:r>
    </w:p>
    <w:p w:rsidR="009D4FFB" w:rsidRPr="009D4FFB" w:rsidRDefault="009D4FFB" w:rsidP="009D4FFB">
      <w:pPr>
        <w:jc w:val="both"/>
        <w:rPr>
          <w:rFonts w:ascii="Arial" w:hAnsi="Arial" w:cs="Arial"/>
          <w:i/>
          <w:color w:val="2F5496" w:themeColor="accent5" w:themeShade="BF"/>
        </w:rPr>
      </w:pPr>
    </w:p>
    <w:tbl>
      <w:tblPr>
        <w:tblStyle w:val="Tabelacomgrelh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/>
      </w:tblPr>
      <w:tblGrid>
        <w:gridCol w:w="8484"/>
      </w:tblGrid>
      <w:tr w:rsidR="000078AF" w:rsidRPr="00584B13" w:rsidTr="00422BB8">
        <w:tc>
          <w:tcPr>
            <w:tcW w:w="8484" w:type="dxa"/>
          </w:tcPr>
          <w:p w:rsidR="000078AF" w:rsidRPr="00584B13" w:rsidRDefault="000078AF" w:rsidP="00422BB8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0078AF" w:rsidRPr="00584B13" w:rsidRDefault="000078AF" w:rsidP="00456533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:rsidR="00D25CCB" w:rsidRDefault="000078AF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 w:rsidRPr="00C84202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Verificação do Procedimento de Contratação</w:t>
            </w:r>
            <w:r w:rsidR="00D25CCB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 xml:space="preserve"> </w:t>
            </w:r>
          </w:p>
          <w:p w:rsidR="000078AF" w:rsidRDefault="00D25CCB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 w:rsidRPr="00D25CCB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 xml:space="preserve">Inferior a 20 000€ </w:t>
            </w:r>
            <w:r w:rsidRPr="00D25CCB"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  <w:t>(s/ IVA)</w:t>
            </w:r>
          </w:p>
          <w:p w:rsidR="00713960" w:rsidRDefault="00713960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</w:pPr>
          </w:p>
          <w:p w:rsidR="00757FF1" w:rsidRPr="00584B13" w:rsidRDefault="00757FF1" w:rsidP="00211185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:rsidR="00211185" w:rsidRPr="00C84202" w:rsidRDefault="00211185" w:rsidP="00211185">
      <w:pPr>
        <w:jc w:val="both"/>
        <w:rPr>
          <w:rFonts w:ascii="Arial" w:hAnsi="Arial" w:cs="Arial"/>
          <w:color w:val="2F5496" w:themeColor="accent5" w:themeShade="BF"/>
          <w:sz w:val="18"/>
          <w:szCs w:val="24"/>
        </w:rPr>
      </w:pPr>
      <w:r w:rsidRPr="00C84202">
        <w:rPr>
          <w:rFonts w:ascii="Arial" w:hAnsi="Arial" w:cs="Arial"/>
          <w:i/>
          <w:color w:val="2F5496" w:themeColor="accent5" w:themeShade="BF"/>
          <w:sz w:val="18"/>
        </w:rPr>
        <w:t xml:space="preserve">A preencher pelo promotor </w:t>
      </w:r>
      <w:r w:rsidRPr="00C84202">
        <w:rPr>
          <w:rFonts w:ascii="Arial" w:hAnsi="Arial" w:cs="Arial"/>
          <w:i/>
          <w:color w:val="2F5496" w:themeColor="accent5" w:themeShade="BF"/>
          <w:sz w:val="16"/>
        </w:rPr>
        <w:t>(uma para cada adjudicação de bens ou serviços)</w:t>
      </w:r>
    </w:p>
    <w:p w:rsidR="000078AF" w:rsidRDefault="000078AF" w:rsidP="00EF4D67">
      <w:pPr>
        <w:jc w:val="both"/>
        <w:rPr>
          <w:rFonts w:ascii="Arial" w:hAnsi="Arial" w:cs="Arial"/>
        </w:rPr>
      </w:pPr>
    </w:p>
    <w:p w:rsidR="00866C9E" w:rsidRPr="00584B13" w:rsidRDefault="00866C9E" w:rsidP="00EF4D67">
      <w:pPr>
        <w:jc w:val="both"/>
        <w:rPr>
          <w:rFonts w:ascii="Arial" w:hAnsi="Arial" w:cs="Arial"/>
        </w:rPr>
      </w:pPr>
    </w:p>
    <w:p w:rsidR="00D858D7" w:rsidRDefault="00D858D7" w:rsidP="00F10E80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IDENTIFICAÇÃO</w:t>
      </w:r>
    </w:p>
    <w:tbl>
      <w:tblPr>
        <w:tblW w:w="921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300"/>
        <w:gridCol w:w="6337"/>
        <w:gridCol w:w="577"/>
      </w:tblGrid>
      <w:tr w:rsidR="00892CF9" w:rsidRPr="00892CF9" w:rsidTr="00892CF9">
        <w:trPr>
          <w:gridAfter w:val="1"/>
          <w:wAfter w:w="577" w:type="dxa"/>
          <w:trHeight w:val="402"/>
        </w:trPr>
        <w:tc>
          <w:tcPr>
            <w:tcW w:w="2300" w:type="dxa"/>
            <w:shd w:val="clear" w:color="auto" w:fill="E7E6E6" w:themeFill="background2"/>
            <w:noWrap/>
            <w:vAlign w:val="center"/>
            <w:hideMark/>
          </w:tcPr>
          <w:p w:rsidR="00892CF9" w:rsidRPr="00892CF9" w:rsidRDefault="003062CB" w:rsidP="002E3D9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N.º</w:t>
            </w:r>
            <w:r w:rsidR="00FD2B98"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 xml:space="preserve"> Projeto</w:t>
            </w:r>
          </w:p>
        </w:tc>
        <w:tc>
          <w:tcPr>
            <w:tcW w:w="6337" w:type="dxa"/>
            <w:shd w:val="clear" w:color="auto" w:fill="auto"/>
            <w:noWrap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892CF9" w:rsidRPr="00892CF9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892CF9" w:rsidRPr="00892CF9" w:rsidRDefault="00892CF9" w:rsidP="002E3D9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Promotor</w:t>
            </w:r>
            <w:r w:rsidR="003062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/Parceiro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2CF9" w:rsidRPr="00892CF9" w:rsidRDefault="00892CF9" w:rsidP="00892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892CF9" w:rsidRPr="00892CF9" w:rsidRDefault="00892CF9" w:rsidP="002E3D9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Designação Projeto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:rsidR="00892CF9" w:rsidRPr="00892CF9" w:rsidRDefault="00892CF9" w:rsidP="00EF4D67">
      <w:pPr>
        <w:jc w:val="both"/>
        <w:rPr>
          <w:rFonts w:ascii="Arial" w:hAnsi="Arial" w:cs="Arial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/>
      </w:tblPr>
      <w:tblGrid>
        <w:gridCol w:w="2300"/>
        <w:gridCol w:w="2380"/>
        <w:gridCol w:w="4534"/>
      </w:tblGrid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FD2B98" w:rsidRPr="00892CF9" w:rsidRDefault="003062CB" w:rsidP="002E3D9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Relatório n</w:t>
            </w:r>
            <w:r w:rsidR="00FD2B98"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20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2B98" w:rsidRPr="00892CF9" w:rsidRDefault="00FD2B98" w:rsidP="00FD2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FD2B98" w:rsidRPr="00892CF9" w:rsidRDefault="003062CB" w:rsidP="002E3D9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 n</w:t>
            </w:r>
            <w:r w:rsidR="000078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:rsidR="009D4FFB" w:rsidRDefault="009D4FFB">
      <w:pPr>
        <w:rPr>
          <w:rFonts w:ascii="Arial" w:hAnsi="Arial" w:cs="Arial"/>
          <w:b/>
        </w:rPr>
      </w:pPr>
    </w:p>
    <w:p w:rsidR="002A587A" w:rsidRPr="00584B13" w:rsidRDefault="002A587A" w:rsidP="002A587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A587A" w:rsidRDefault="002A587A" w:rsidP="002A587A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0078AF">
        <w:rPr>
          <w:rFonts w:ascii="Arial" w:hAnsi="Arial" w:cs="Arial"/>
          <w:b/>
        </w:rPr>
        <w:t>ENQUADRAMENTO JURÍDICO DA ENTIDADE ENQUANTO ENTIDADE ADJUDICANTE</w:t>
      </w:r>
    </w:p>
    <w:p w:rsidR="002A587A" w:rsidRPr="00584B13" w:rsidRDefault="002A587A" w:rsidP="002A587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Cs w:val="24"/>
        </w:rPr>
        <w:t>Assinale qual a situação em que se enquadra a</w:t>
      </w:r>
      <w:r w:rsidRPr="002A587A">
        <w:rPr>
          <w:rFonts w:ascii="Arial" w:hAnsi="Arial" w:cs="Arial"/>
          <w:color w:val="000000"/>
          <w:szCs w:val="24"/>
        </w:rPr>
        <w:t xml:space="preserve"> entidade </w:t>
      </w:r>
      <w:r>
        <w:rPr>
          <w:rFonts w:ascii="Arial" w:hAnsi="Arial" w:cs="Arial"/>
          <w:color w:val="000000"/>
          <w:szCs w:val="24"/>
        </w:rPr>
        <w:t xml:space="preserve">adjudicante face à obrigatoriedade de cumprimento das </w:t>
      </w:r>
      <w:r w:rsidRPr="002A587A">
        <w:rPr>
          <w:rFonts w:ascii="Arial" w:hAnsi="Arial" w:cs="Arial"/>
          <w:color w:val="000000"/>
          <w:szCs w:val="24"/>
        </w:rPr>
        <w:t>regras da contratação pública</w:t>
      </w:r>
      <w:r>
        <w:rPr>
          <w:rFonts w:ascii="Arial" w:hAnsi="Arial" w:cs="Arial"/>
          <w:color w:val="000000"/>
          <w:szCs w:val="24"/>
        </w:rPr>
        <w:t>:</w:t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80"/>
        <w:gridCol w:w="2881"/>
        <w:gridCol w:w="2881"/>
      </w:tblGrid>
      <w:tr w:rsidR="002A587A" w:rsidRPr="000078AF" w:rsidTr="002A587A">
        <w:trPr>
          <w:trHeight w:hRule="exact" w:val="737"/>
        </w:trPr>
        <w:tc>
          <w:tcPr>
            <w:tcW w:w="2880" w:type="dxa"/>
            <w:shd w:val="clear" w:color="auto" w:fill="E7E6E6" w:themeFill="background2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  <w:t>Art. 2º n.º 1 do CCP</w:t>
            </w:r>
          </w:p>
        </w:tc>
        <w:tc>
          <w:tcPr>
            <w:tcW w:w="2881" w:type="dxa"/>
            <w:shd w:val="clear" w:color="auto" w:fill="E7E6E6" w:themeFill="background2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  <w:t>Art. 2º n.º 2 do CCP</w:t>
            </w:r>
          </w:p>
        </w:tc>
        <w:tc>
          <w:tcPr>
            <w:tcW w:w="2881" w:type="dxa"/>
            <w:shd w:val="clear" w:color="auto" w:fill="E7E6E6" w:themeFill="background2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Regime Extensão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 xml:space="preserve"> </w:t>
            </w:r>
          </w:p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(</w:t>
            </w:r>
            <w:proofErr w:type="spellStart"/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art</w:t>
            </w:r>
            <w:proofErr w:type="spellEnd"/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. 275º e seg.)</w:t>
            </w:r>
          </w:p>
        </w:tc>
      </w:tr>
      <w:tr w:rsidR="002A587A" w:rsidRPr="000078AF" w:rsidTr="002A587A">
        <w:trPr>
          <w:trHeight w:val="454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  <w:hideMark/>
          </w:tcPr>
          <w:p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</w:tr>
    </w:tbl>
    <w:p w:rsidR="002A587A" w:rsidRDefault="002A587A" w:rsidP="002A587A">
      <w:pPr>
        <w:spacing w:after="200" w:line="276" w:lineRule="auto"/>
        <w:rPr>
          <w:rFonts w:ascii="Arial" w:hAnsi="Arial" w:cs="Arial"/>
        </w:rPr>
      </w:pPr>
    </w:p>
    <w:p w:rsidR="002A587A" w:rsidRDefault="002A587A">
      <w:pPr>
        <w:rPr>
          <w:rFonts w:ascii="Arial" w:hAnsi="Arial" w:cs="Arial"/>
          <w:b/>
        </w:rPr>
      </w:pPr>
    </w:p>
    <w:p w:rsidR="002A587A" w:rsidRDefault="002A58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078AF" w:rsidRPr="000078AF" w:rsidRDefault="000078AF" w:rsidP="000078AF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CARACTERIZAÇÃO DO CONTRATO</w:t>
      </w: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6" w:space="0" w:color="FFFFFF" w:themeColor="background1"/>
          <w:right w:val="single" w:sz="4" w:space="0" w:color="FFFFFF" w:themeColor="background1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1843"/>
        <w:gridCol w:w="4394"/>
      </w:tblGrid>
      <w:tr w:rsidR="000078AF" w:rsidRPr="00F742BA" w:rsidTr="00144D17">
        <w:trPr>
          <w:trHeight w:val="300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Objeto do Contrato:</w:t>
            </w:r>
          </w:p>
        </w:tc>
        <w:tc>
          <w:tcPr>
            <w:tcW w:w="6237" w:type="dxa"/>
            <w:gridSpan w:val="2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:rsidTr="00144D17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Adjudicatário:</w:t>
            </w:r>
          </w:p>
        </w:tc>
        <w:tc>
          <w:tcPr>
            <w:tcW w:w="623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:rsidTr="00144D17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NIF Adjudicatário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394" w:type="dxa"/>
            <w:tcBorders>
              <w:top w:val="single" w:sz="6" w:space="0" w:color="A6A6A6" w:themeColor="background1" w:themeShade="A6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:rsidTr="00144D17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Preço Contratual (s/IVA)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€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:rsidTr="00144D17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Taxa de IVA aplicável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%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:rsidTr="00144D17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0078AF" w:rsidRPr="00F742BA" w:rsidRDefault="00C84202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Data de Adjudicação</w:t>
            </w:r>
            <w:r w:rsidRPr="00C84202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  <w:lang w:eastAsia="pt-PT"/>
              </w:rPr>
              <w:t>*</w:t>
            </w:r>
            <w:r w:rsidR="000078AF"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:</w:t>
            </w:r>
          </w:p>
        </w:tc>
        <w:tc>
          <w:tcPr>
            <w:tcW w:w="1843" w:type="dxa"/>
            <w:tcBorders>
              <w:bottom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:rsidTr="00144D17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Prazo do Contrato</w:t>
            </w:r>
            <w:r w:rsid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(se aplicável)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</w:tbl>
    <w:p w:rsidR="00456533" w:rsidRDefault="00866C9E" w:rsidP="00866C9E">
      <w:pPr>
        <w:pStyle w:val="PargrafodaLista"/>
        <w:ind w:left="0"/>
        <w:contextualSpacing w:val="0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*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</w:rPr>
        <w:t xml:space="preserve"> 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No caso de se tratar de um ajuste direto simplificado, não havendo documento de autorização de adjudicação, deverá ser indicada a data de autorização de pagamento efetivo da despesa</w:t>
      </w:r>
    </w:p>
    <w:p w:rsidR="00D25CCB" w:rsidRDefault="00D25CCB" w:rsidP="00D25CCB">
      <w:pPr>
        <w:rPr>
          <w:rFonts w:ascii="Arial" w:hAnsi="Arial" w:cs="Arial"/>
          <w:b/>
        </w:rPr>
      </w:pPr>
    </w:p>
    <w:tbl>
      <w:tblPr>
        <w:tblW w:w="865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4170"/>
        <w:gridCol w:w="1075"/>
        <w:gridCol w:w="980"/>
        <w:gridCol w:w="18"/>
      </w:tblGrid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Tipo de Procedimento</w:t>
            </w: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- regime geral (em função do valor do contrato)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- Regime Simplificado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em função de critério material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Consulta prévia (em função do valor do contrato)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Consulta prévia (em função de critério material – artigo 27.º-A)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com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sem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urgente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limitado por prévia qualificação com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limitado por prévia qualificação sem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Procedimento de negociação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Diálogo concorrencial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Parceria para a inovação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C803FB" w:rsidTr="0020228E">
        <w:trPr>
          <w:trHeight w:val="600"/>
        </w:trPr>
        <w:tc>
          <w:tcPr>
            <w:tcW w:w="6580" w:type="dxa"/>
            <w:gridSpan w:val="2"/>
            <w:shd w:val="clear" w:color="auto" w:fill="E7E6E6" w:themeFill="background2"/>
            <w:vAlign w:val="center"/>
            <w:hideMark/>
          </w:tcPr>
          <w:p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de início do procedimento da contratação</w:t>
            </w: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br/>
            </w: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(decisão de contratar)</w:t>
            </w:r>
          </w:p>
        </w:tc>
        <w:tc>
          <w:tcPr>
            <w:tcW w:w="2073" w:type="dxa"/>
            <w:gridSpan w:val="3"/>
            <w:shd w:val="clear" w:color="000000" w:fill="FFFFFF"/>
            <w:vAlign w:val="center"/>
            <w:hideMark/>
          </w:tcPr>
          <w:p w:rsidR="00D25CCB" w:rsidRPr="00456533" w:rsidRDefault="00D25CCB" w:rsidP="0020228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:rsidR="00D25CCB" w:rsidRDefault="00D25CCB" w:rsidP="00D25CCB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</w:p>
    <w:p w:rsidR="00D25CCB" w:rsidRPr="00D25CCB" w:rsidRDefault="00D25CCB" w:rsidP="00D25CCB">
      <w:pPr>
        <w:rPr>
          <w:rFonts w:ascii="Arial" w:hAnsi="Arial" w:cs="Arial"/>
          <w:b/>
        </w:rPr>
      </w:pPr>
    </w:p>
    <w:p w:rsidR="00D25CCB" w:rsidRDefault="00D25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11185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TRAMITAÇÃO PROCEDIMENTAL</w:t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5C215A" w:rsidRPr="005C215A" w:rsidTr="00144D17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5C215A" w:rsidRPr="005C215A" w:rsidTr="00144D17">
        <w:trPr>
          <w:trHeight w:val="750"/>
        </w:trPr>
        <w:tc>
          <w:tcPr>
            <w:tcW w:w="4390" w:type="dxa"/>
            <w:shd w:val="clear" w:color="auto" w:fill="auto"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Existe uma decisão juridicamente válida sobre a abertura do procedimento e a realização da despesa?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144D17">
        <w:trPr>
          <w:trHeight w:val="735"/>
        </w:trPr>
        <w:tc>
          <w:tcPr>
            <w:tcW w:w="4390" w:type="dxa"/>
            <w:shd w:val="clear" w:color="auto" w:fill="auto"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procedimento adotado é o adequado ao valor estimado?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144D17">
        <w:trPr>
          <w:trHeight w:val="1232"/>
        </w:trPr>
        <w:tc>
          <w:tcPr>
            <w:tcW w:w="4390" w:type="dxa"/>
            <w:shd w:val="clear" w:color="auto" w:fill="auto"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Se o procedimento tiver sido escolhido com base em critérios materiais, existe fundamentação legal e factual que justifique adequadamente a escolha do mesmo?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144D17">
        <w:trPr>
          <w:trHeight w:val="795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procedimento em análise pertence a um grupo de contratos que foram artificialmente fracionados?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:rsidTr="00144D17">
        <w:trPr>
          <w:trHeight w:val="795"/>
        </w:trPr>
        <w:tc>
          <w:tcPr>
            <w:tcW w:w="4390" w:type="dxa"/>
            <w:shd w:val="clear" w:color="auto" w:fill="auto"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tipo de publicitação/divulgação adotado adequa-se ao procedimento em causa?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144D17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procedimento de ajuste direto ou de consulta prévia, foi respeitada a limitação quanto às entidades convidadas para apresentar proposta?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:rsidTr="00144D17">
        <w:trPr>
          <w:trHeight w:val="1050"/>
        </w:trPr>
        <w:tc>
          <w:tcPr>
            <w:tcW w:w="4390" w:type="dxa"/>
            <w:shd w:val="clear" w:color="auto" w:fill="auto"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respeitado o prazo mínimo, legalmente previsto, para apresentação de candidaturas/propostas?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144D17">
        <w:trPr>
          <w:trHeight w:val="1050"/>
        </w:trPr>
        <w:tc>
          <w:tcPr>
            <w:tcW w:w="4390" w:type="dxa"/>
            <w:shd w:val="clear" w:color="auto" w:fill="auto"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O critério no qual se baseou a adjudicação foi o da proposta economicamente mais vantajosa, implicando a ponderação de fatores e </w:t>
            </w:r>
            <w:proofErr w:type="spellStart"/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subfatores</w:t>
            </w:r>
            <w:proofErr w:type="spellEnd"/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previamente fixados, conforme legalmente estipulado, ou o do preço mais baixo?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144D17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realizada audiência prévia dos concorrentes e a análise e decisão sobre reclamações apresentadas (quando aplicável)?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:rsidTr="00144D17">
        <w:trPr>
          <w:trHeight w:val="865"/>
        </w:trPr>
        <w:tc>
          <w:tcPr>
            <w:tcW w:w="4390" w:type="dxa"/>
            <w:shd w:val="clear" w:color="auto" w:fill="auto"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Existe uma decisão juridicamente válida (Despacho/Deliberação) de adjudicação?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144D17">
        <w:trPr>
          <w:trHeight w:val="836"/>
        </w:trPr>
        <w:tc>
          <w:tcPr>
            <w:tcW w:w="4390" w:type="dxa"/>
            <w:shd w:val="clear" w:color="auto" w:fill="auto"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celebrado contrato escrito (quando exigido ou não dispensado)?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:rsidTr="00144D17">
        <w:trPr>
          <w:trHeight w:val="1258"/>
        </w:trPr>
        <w:tc>
          <w:tcPr>
            <w:tcW w:w="4390" w:type="dxa"/>
            <w:shd w:val="clear" w:color="auto" w:fill="auto"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celebração de contrato por ajuste direto ou consulta prévia foi publicitada pela entidade adjudicante no portal da internet dedicado aos contratos públicos?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:rsidR="00866C9E" w:rsidRDefault="00866C9E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:rsidR="00211185" w:rsidRPr="008E1D60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OBSERVAÇÕES</w:t>
      </w: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343841" w:rsidRPr="009C395A" w:rsidRDefault="00343841" w:rsidP="00343841">
      <w:pPr>
        <w:jc w:val="both"/>
        <w:rPr>
          <w:rFonts w:ascii="Arial" w:hAnsi="Arial" w:cs="Arial"/>
          <w:bCs/>
          <w:iCs/>
          <w:sz w:val="18"/>
        </w:rPr>
      </w:pPr>
      <w:r w:rsidRPr="009C395A">
        <w:rPr>
          <w:rFonts w:ascii="Arial" w:hAnsi="Arial" w:cs="Arial"/>
          <w:bCs/>
          <w:iCs/>
          <w:sz w:val="18"/>
        </w:rPr>
        <w:t>Eu abaixo assinado, declaro, sob compromisso de honra que foram observadas todas as formalidades relativas ao cumprimento das regras de contratação pública no presente contrato e que as informações constantes desta Ficha de Verificação correspondem à verdade.</w:t>
      </w:r>
    </w:p>
    <w:p w:rsidR="00211185" w:rsidRPr="008E1D60" w:rsidRDefault="00211185" w:rsidP="00211185">
      <w:pPr>
        <w:rPr>
          <w:rFonts w:ascii="Arial" w:hAnsi="Arial" w:cs="Arial"/>
          <w:sz w:val="18"/>
        </w:rPr>
      </w:pPr>
    </w:p>
    <w:p w:rsidR="00211185" w:rsidRP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___________, ___ de ___________ de _____</w:t>
      </w:r>
    </w:p>
    <w:p w:rsid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:rsidR="00D152F3" w:rsidRPr="00211185" w:rsidRDefault="00D152F3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:rsidR="00211185" w:rsidRDefault="00211185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>O Promotor</w:t>
      </w:r>
    </w:p>
    <w:p w:rsidR="00D152F3" w:rsidRDefault="00D152F3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</w:p>
    <w:p w:rsidR="000B6F86" w:rsidRPr="00211185" w:rsidRDefault="000B6F86" w:rsidP="000B6F86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__________________________________________</w:t>
      </w:r>
    </w:p>
    <w:p w:rsidR="000B6F86" w:rsidRPr="00211185" w:rsidRDefault="000B6F86" w:rsidP="000B6F86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:rsidR="000B6F86" w:rsidRDefault="000B6F86" w:rsidP="000B6F86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:rsidR="000B6F86" w:rsidRDefault="000B6F86" w:rsidP="000B6F86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:rsidR="000B6F86" w:rsidRPr="002E264E" w:rsidRDefault="000B6F86" w:rsidP="000B6F86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VALIDAÇÃO PELO OPERADOR DE PROGRAMA</w:t>
      </w:r>
    </w:p>
    <w:p w:rsidR="000B6F86" w:rsidRPr="00211185" w:rsidRDefault="000B6F86" w:rsidP="000B6F8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0B6F86" w:rsidRDefault="000B6F86" w:rsidP="000B6F8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0B6F86" w:rsidRPr="00211185" w:rsidRDefault="000B6F86" w:rsidP="000B6F8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0B6F86" w:rsidRPr="00211185" w:rsidRDefault="000B6F86" w:rsidP="000B6F8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0B6F86" w:rsidRDefault="000B6F86" w:rsidP="000B6F86">
      <w:pPr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 xml:space="preserve">O </w:t>
      </w:r>
      <w:r>
        <w:rPr>
          <w:rFonts w:ascii="Arial" w:eastAsia="Times New Roman" w:hAnsi="Arial" w:cs="Arial"/>
          <w:sz w:val="18"/>
          <w:szCs w:val="20"/>
          <w:lang w:eastAsia="pt-PT"/>
        </w:rPr>
        <w:t>Técnico:</w:t>
      </w:r>
    </w:p>
    <w:p w:rsidR="000B6F86" w:rsidRDefault="000B6F86" w:rsidP="000B6F86">
      <w:pPr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Data:</w:t>
      </w:r>
    </w:p>
    <w:p w:rsidR="00211185" w:rsidRDefault="00211185" w:rsidP="000B6F86">
      <w:pPr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sectPr w:rsidR="00211185" w:rsidSect="005E5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B2E" w:rsidRDefault="00E05B2E" w:rsidP="00111369">
      <w:pPr>
        <w:spacing w:after="0" w:line="240" w:lineRule="auto"/>
      </w:pPr>
      <w:r>
        <w:separator/>
      </w:r>
    </w:p>
  </w:endnote>
  <w:endnote w:type="continuationSeparator" w:id="0">
    <w:p w:rsidR="00E05B2E" w:rsidRDefault="00E05B2E" w:rsidP="0011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B2E" w:rsidRDefault="00E05B2E" w:rsidP="00111369">
      <w:pPr>
        <w:spacing w:after="0" w:line="240" w:lineRule="auto"/>
      </w:pPr>
      <w:r>
        <w:separator/>
      </w:r>
    </w:p>
  </w:footnote>
  <w:footnote w:type="continuationSeparator" w:id="0">
    <w:p w:rsidR="00E05B2E" w:rsidRDefault="00E05B2E" w:rsidP="00111369">
      <w:pPr>
        <w:spacing w:after="0" w:line="240" w:lineRule="auto"/>
      </w:pPr>
      <w:r>
        <w:continuationSeparator/>
      </w:r>
    </w:p>
  </w:footnote>
  <w:footnote w:id="1">
    <w:p w:rsidR="00570435" w:rsidRPr="00866C9E" w:rsidRDefault="00570435" w:rsidP="00570435">
      <w:pPr>
        <w:pStyle w:val="Textodenotaderodap"/>
        <w:jc w:val="both"/>
        <w:rPr>
          <w:b/>
        </w:rPr>
      </w:pPr>
      <w:r w:rsidRPr="00866C9E">
        <w:rPr>
          <w:rStyle w:val="Refdenotaderodap"/>
          <w:b/>
        </w:rPr>
        <w:footnoteRef/>
      </w:r>
      <w:r w:rsidRPr="00866C9E">
        <w:rPr>
          <w:b/>
        </w:rPr>
        <w:t xml:space="preserve"> </w:t>
      </w:r>
      <w:r w:rsidRPr="00866C9E">
        <w:rPr>
          <w:rFonts w:ascii="Arial" w:hAnsi="Arial" w:cs="Arial"/>
          <w:b/>
          <w:i/>
          <w:sz w:val="16"/>
        </w:rPr>
        <w:t xml:space="preserve">O artigo 2º do </w:t>
      </w:r>
      <w:r w:rsidRPr="002A587A">
        <w:rPr>
          <w:rFonts w:ascii="Arial" w:hAnsi="Arial" w:cs="Arial"/>
          <w:b/>
          <w:i/>
          <w:sz w:val="16"/>
        </w:rPr>
        <w:t>Decreto-Lei n.º 18/2008</w:t>
      </w:r>
      <w:r>
        <w:rPr>
          <w:rFonts w:ascii="Arial" w:hAnsi="Arial" w:cs="Arial"/>
          <w:b/>
          <w:i/>
          <w:sz w:val="16"/>
        </w:rPr>
        <w:t xml:space="preserve"> - </w:t>
      </w:r>
      <w:r w:rsidRPr="00866C9E">
        <w:rPr>
          <w:rFonts w:ascii="Arial" w:hAnsi="Arial" w:cs="Arial"/>
          <w:b/>
          <w:i/>
          <w:sz w:val="16"/>
        </w:rPr>
        <w:t xml:space="preserve">Código dos Contratos Públicos (CCP) </w:t>
      </w:r>
      <w:r>
        <w:rPr>
          <w:rFonts w:ascii="Arial" w:hAnsi="Arial" w:cs="Arial"/>
          <w:b/>
          <w:i/>
          <w:sz w:val="16"/>
        </w:rPr>
        <w:t xml:space="preserve">- </w:t>
      </w:r>
      <w:r w:rsidRPr="00866C9E">
        <w:rPr>
          <w:rFonts w:ascii="Arial" w:hAnsi="Arial" w:cs="Arial"/>
          <w:b/>
          <w:i/>
          <w:sz w:val="16"/>
        </w:rPr>
        <w:t>identifica as entidades que estão obrigadas ao cumprimento das normas definidas no mesmo, sendo ali designadas como entidades adjudicantes</w:t>
      </w:r>
      <w:r>
        <w:rPr>
          <w:rFonts w:ascii="Arial" w:hAnsi="Arial" w:cs="Arial"/>
          <w:b/>
          <w:i/>
          <w:sz w:val="16"/>
        </w:rPr>
        <w:t xml:space="preserve"> - </w:t>
      </w:r>
      <w:r w:rsidRPr="002A587A">
        <w:rPr>
          <w:rFonts w:ascii="Arial" w:hAnsi="Arial" w:cs="Arial"/>
          <w:b/>
          <w:i/>
          <w:sz w:val="16"/>
        </w:rPr>
        <w:t>Decreto-Lei n.º 18/2008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476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B81B18"/>
    <w:multiLevelType w:val="hybridMultilevel"/>
    <w:tmpl w:val="20582D3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E6431"/>
    <w:multiLevelType w:val="hybridMultilevel"/>
    <w:tmpl w:val="FBCA0CC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5007E5"/>
    <w:multiLevelType w:val="hybridMultilevel"/>
    <w:tmpl w:val="524E14D2"/>
    <w:lvl w:ilvl="0" w:tplc="B97E8A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08166C"/>
    <w:multiLevelType w:val="hybridMultilevel"/>
    <w:tmpl w:val="8222EEA2"/>
    <w:lvl w:ilvl="0" w:tplc="AF0E5D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  <w:color w:val="2F5496" w:themeColor="accent5" w:themeShade="BF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A3B23"/>
    <w:multiLevelType w:val="hybridMultilevel"/>
    <w:tmpl w:val="16E245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3731FE"/>
    <w:multiLevelType w:val="hybridMultilevel"/>
    <w:tmpl w:val="4D0AFC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A5C56"/>
    <w:multiLevelType w:val="hybridMultilevel"/>
    <w:tmpl w:val="9DDCA94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ADB"/>
    <w:rsid w:val="000078AF"/>
    <w:rsid w:val="00037273"/>
    <w:rsid w:val="00047EC9"/>
    <w:rsid w:val="00071FB6"/>
    <w:rsid w:val="000948FC"/>
    <w:rsid w:val="000B1F2B"/>
    <w:rsid w:val="000B6F86"/>
    <w:rsid w:val="000E5C81"/>
    <w:rsid w:val="000F4C34"/>
    <w:rsid w:val="00111369"/>
    <w:rsid w:val="00120392"/>
    <w:rsid w:val="00120A96"/>
    <w:rsid w:val="00144D17"/>
    <w:rsid w:val="001C58FF"/>
    <w:rsid w:val="00211185"/>
    <w:rsid w:val="00220ADD"/>
    <w:rsid w:val="002225A7"/>
    <w:rsid w:val="0022279E"/>
    <w:rsid w:val="00261A8E"/>
    <w:rsid w:val="002A5671"/>
    <w:rsid w:val="002A587A"/>
    <w:rsid w:val="002C1F1C"/>
    <w:rsid w:val="002D0CC0"/>
    <w:rsid w:val="002E3D98"/>
    <w:rsid w:val="003062CB"/>
    <w:rsid w:val="0033337F"/>
    <w:rsid w:val="00334EE3"/>
    <w:rsid w:val="003418D9"/>
    <w:rsid w:val="00343841"/>
    <w:rsid w:val="004246FC"/>
    <w:rsid w:val="00456533"/>
    <w:rsid w:val="00464230"/>
    <w:rsid w:val="00464851"/>
    <w:rsid w:val="0051587F"/>
    <w:rsid w:val="0054270E"/>
    <w:rsid w:val="00570435"/>
    <w:rsid w:val="00584B13"/>
    <w:rsid w:val="005B3E65"/>
    <w:rsid w:val="005C215A"/>
    <w:rsid w:val="005D268D"/>
    <w:rsid w:val="005D6A7B"/>
    <w:rsid w:val="005E57D4"/>
    <w:rsid w:val="005E6549"/>
    <w:rsid w:val="006055AB"/>
    <w:rsid w:val="00605AFB"/>
    <w:rsid w:val="00661EEE"/>
    <w:rsid w:val="00671241"/>
    <w:rsid w:val="006B5401"/>
    <w:rsid w:val="006F17C7"/>
    <w:rsid w:val="006F32E9"/>
    <w:rsid w:val="00700B3D"/>
    <w:rsid w:val="00713960"/>
    <w:rsid w:val="00720DDA"/>
    <w:rsid w:val="00757FF1"/>
    <w:rsid w:val="007878AD"/>
    <w:rsid w:val="007D2A28"/>
    <w:rsid w:val="00810B5E"/>
    <w:rsid w:val="008374E1"/>
    <w:rsid w:val="00866C9E"/>
    <w:rsid w:val="008745B8"/>
    <w:rsid w:val="008753D1"/>
    <w:rsid w:val="00892CF9"/>
    <w:rsid w:val="00896391"/>
    <w:rsid w:val="008A658C"/>
    <w:rsid w:val="008B7846"/>
    <w:rsid w:val="00966718"/>
    <w:rsid w:val="00993896"/>
    <w:rsid w:val="009A22C8"/>
    <w:rsid w:val="009D4FFB"/>
    <w:rsid w:val="009F7C8A"/>
    <w:rsid w:val="00A15052"/>
    <w:rsid w:val="00A34384"/>
    <w:rsid w:val="00A374D6"/>
    <w:rsid w:val="00A92B06"/>
    <w:rsid w:val="00AC7A0E"/>
    <w:rsid w:val="00AE6CA7"/>
    <w:rsid w:val="00B10A59"/>
    <w:rsid w:val="00B17B38"/>
    <w:rsid w:val="00B3554A"/>
    <w:rsid w:val="00B35B79"/>
    <w:rsid w:val="00B77B8A"/>
    <w:rsid w:val="00B933E5"/>
    <w:rsid w:val="00B96668"/>
    <w:rsid w:val="00BB1BEA"/>
    <w:rsid w:val="00BC5609"/>
    <w:rsid w:val="00BE36AA"/>
    <w:rsid w:val="00C32B59"/>
    <w:rsid w:val="00C51596"/>
    <w:rsid w:val="00C84202"/>
    <w:rsid w:val="00CC5D10"/>
    <w:rsid w:val="00CD1B14"/>
    <w:rsid w:val="00D152F3"/>
    <w:rsid w:val="00D25CCB"/>
    <w:rsid w:val="00D3344E"/>
    <w:rsid w:val="00D45F9B"/>
    <w:rsid w:val="00D7095B"/>
    <w:rsid w:val="00D70960"/>
    <w:rsid w:val="00D858D7"/>
    <w:rsid w:val="00DE14F0"/>
    <w:rsid w:val="00E05B2E"/>
    <w:rsid w:val="00E34729"/>
    <w:rsid w:val="00E90202"/>
    <w:rsid w:val="00E93A14"/>
    <w:rsid w:val="00E97C0F"/>
    <w:rsid w:val="00EA1A95"/>
    <w:rsid w:val="00EB1CE0"/>
    <w:rsid w:val="00EE128C"/>
    <w:rsid w:val="00EF4D67"/>
    <w:rsid w:val="00F10E80"/>
    <w:rsid w:val="00F742BA"/>
    <w:rsid w:val="00FB3ADB"/>
    <w:rsid w:val="00FD2B98"/>
    <w:rsid w:val="00FF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10"/>
  </w:style>
  <w:style w:type="paragraph" w:styleId="Ttulo1">
    <w:name w:val="heading 1"/>
    <w:basedOn w:val="Normal"/>
    <w:next w:val="Normal"/>
    <w:link w:val="Ttulo1Carcter"/>
    <w:uiPriority w:val="9"/>
    <w:qFormat/>
    <w:rsid w:val="00D8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A34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EF4D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AD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cter"/>
    <w:uiPriority w:val="1"/>
    <w:semiHidden/>
    <w:unhideWhenUsed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semiHidden/>
    <w:rsid w:val="00FB3ADB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FB3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B77B8A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B77B8A"/>
    <w:rPr>
      <w:b/>
      <w:bCs/>
      <w:i/>
      <w:iCs/>
      <w:spacing w:val="5"/>
    </w:rPr>
  </w:style>
  <w:style w:type="character" w:styleId="nfaseDiscreto">
    <w:name w:val="Subtle Emphasis"/>
    <w:basedOn w:val="Tipodeletrapredefinidodopargrafo"/>
    <w:uiPriority w:val="19"/>
    <w:qFormat/>
    <w:rsid w:val="00B77B8A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cter"/>
    <w:uiPriority w:val="10"/>
    <w:qFormat/>
    <w:rsid w:val="00D858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D8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85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elha">
    <w:name w:val="Table Grid"/>
    <w:basedOn w:val="Tabelanormal"/>
    <w:uiPriority w:val="59"/>
    <w:rsid w:val="00EF4D67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arcter"/>
    <w:uiPriority w:val="1"/>
    <w:qFormat/>
    <w:rsid w:val="00EF4D67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F4D67"/>
    <w:rPr>
      <w:color w:val="595959" w:themeColor="text1" w:themeTint="A6"/>
      <w:sz w:val="20"/>
      <w:lang w:val="en-GB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EF4D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A34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369"/>
  </w:style>
  <w:style w:type="paragraph" w:styleId="Rodap">
    <w:name w:val="footer"/>
    <w:basedOn w:val="Normal"/>
    <w:link w:val="RodapCarc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369"/>
  </w:style>
  <w:style w:type="paragraph" w:styleId="Reviso">
    <w:name w:val="Revision"/>
    <w:hidden/>
    <w:uiPriority w:val="99"/>
    <w:semiHidden/>
    <w:rsid w:val="00810B5E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1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B5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727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03727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3727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3727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3727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66C9E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66C9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66C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0FEA-1928-45E1-8664-ADD03E1F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Rodrigues</dc:creator>
  <cp:keywords/>
  <dc:description/>
  <cp:lastModifiedBy>Cristina Latoeira</cp:lastModifiedBy>
  <cp:revision>11</cp:revision>
  <cp:lastPrinted>2021-09-23T15:55:00Z</cp:lastPrinted>
  <dcterms:created xsi:type="dcterms:W3CDTF">2021-09-28T13:40:00Z</dcterms:created>
  <dcterms:modified xsi:type="dcterms:W3CDTF">2021-11-30T17:14:00Z</dcterms:modified>
</cp:coreProperties>
</file>